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A2" w:rsidRPr="005040A2" w:rsidRDefault="005040A2" w:rsidP="005040A2">
      <w:pPr>
        <w:rPr>
          <w:b/>
          <w:u w:val="single"/>
        </w:rPr>
      </w:pPr>
      <w:r>
        <w:rPr>
          <w:b/>
          <w:u w:val="single"/>
        </w:rPr>
        <w:t xml:space="preserve">December Issue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9"/>
      </w:tblGrid>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24"/>
                <w:szCs w:val="24"/>
              </w:rPr>
              <w:t>Animated Ice Sculpture</w:t>
            </w:r>
            <w:r w:rsidRPr="00030343">
              <w:rPr>
                <w:rFonts w:ascii="Arial" w:eastAsia="Times New Roman" w:hAnsi="Arial" w:cs="Arial"/>
                <w:sz w:val="24"/>
                <w:szCs w:val="24"/>
              </w:rPr>
              <w:t>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i/>
                <w:iCs/>
                <w:sz w:val="16"/>
                <w:szCs w:val="16"/>
              </w:rPr>
              <w:t>Medium construct, unaligned</w:t>
            </w:r>
            <w:r w:rsidRPr="00030343">
              <w:rPr>
                <w:rFonts w:ascii="Arial" w:eastAsia="Times New Roman" w:hAnsi="Arial" w:cs="Arial"/>
                <w:sz w:val="16"/>
                <w:szCs w:val="16"/>
              </w:rPr>
              <w:t> </w:t>
            </w:r>
          </w:p>
        </w:tc>
      </w:tr>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Armor Class 15 (natural)</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Hit Points 39 (6d8 +12)</w:t>
            </w:r>
            <w:r w:rsidRPr="00030343">
              <w:rPr>
                <w:rFonts w:ascii="Arial" w:eastAsia="Times New Roman" w:hAnsi="Arial" w:cs="Arial"/>
                <w:sz w:val="16"/>
                <w:szCs w:val="16"/>
              </w:rPr>
              <w:t> </w:t>
            </w:r>
          </w:p>
        </w:tc>
      </w:tr>
      <w:tr w:rsidR="005040A2" w:rsidRPr="00030343" w:rsidTr="00310F78">
        <w:trPr>
          <w:trHeight w:val="240"/>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Speed 30 ft.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585"/>
              <w:gridCol w:w="585"/>
              <w:gridCol w:w="585"/>
              <w:gridCol w:w="585"/>
              <w:gridCol w:w="585"/>
            </w:tblGrid>
            <w:tr w:rsidR="005040A2" w:rsidRPr="00030343" w:rsidTr="00310F78">
              <w:tc>
                <w:tcPr>
                  <w:tcW w:w="585" w:type="dxa"/>
                  <w:tcBorders>
                    <w:top w:val="single" w:sz="6" w:space="0" w:color="auto"/>
                    <w:left w:val="single" w:sz="6" w:space="0" w:color="auto"/>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STR</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DEX</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CON</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INT</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WIS</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CHA</w:t>
                  </w:r>
                  <w:r w:rsidRPr="00030343">
                    <w:rPr>
                      <w:rFonts w:ascii="Arial" w:eastAsia="Times New Roman" w:hAnsi="Arial" w:cs="Arial"/>
                      <w:sz w:val="16"/>
                      <w:szCs w:val="16"/>
                    </w:rPr>
                    <w:t> </w:t>
                  </w:r>
                </w:p>
              </w:tc>
            </w:tr>
            <w:tr w:rsidR="005040A2" w:rsidRPr="00030343" w:rsidTr="00310F78">
              <w:tc>
                <w:tcPr>
                  <w:tcW w:w="585"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14 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(+2)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10 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(+0)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14 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(+2)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(-5)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3 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(-4)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(-5) </w:t>
                  </w:r>
                </w:p>
              </w:tc>
            </w:tr>
          </w:tbl>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Vulnerabilities </w:t>
            </w:r>
            <w:r w:rsidRPr="00030343">
              <w:rPr>
                <w:rFonts w:ascii="Arial" w:eastAsia="Times New Roman" w:hAnsi="Arial" w:cs="Arial"/>
                <w:sz w:val="16"/>
                <w:szCs w:val="16"/>
              </w:rPr>
              <w:t>fire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Resistances </w:t>
            </w:r>
            <w:r w:rsidRPr="00030343">
              <w:rPr>
                <w:rFonts w:ascii="Arial" w:eastAsia="Times New Roman" w:hAnsi="Arial" w:cs="Arial"/>
                <w:sz w:val="16"/>
                <w:szCs w:val="16"/>
              </w:rPr>
              <w:t>bludgeoning, piercing, and slashing from nonmagical attacks </w:t>
            </w:r>
          </w:p>
        </w:tc>
      </w:tr>
      <w:tr w:rsidR="005040A2" w:rsidRPr="00030343" w:rsidTr="00310F78">
        <w:trPr>
          <w:trHeight w:val="240"/>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Immunities </w:t>
            </w:r>
            <w:r w:rsidRPr="00030343">
              <w:rPr>
                <w:rFonts w:ascii="Arial" w:eastAsia="Times New Roman" w:hAnsi="Arial" w:cs="Arial"/>
                <w:sz w:val="16"/>
                <w:szCs w:val="16"/>
              </w:rPr>
              <w:t>poison, psychic </w:t>
            </w:r>
          </w:p>
        </w:tc>
      </w:tr>
      <w:tr w:rsidR="005040A2" w:rsidRPr="00030343" w:rsidTr="00310F78">
        <w:trPr>
          <w:trHeight w:val="240"/>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Condition Immunities </w:t>
            </w:r>
            <w:r w:rsidRPr="00030343">
              <w:rPr>
                <w:rFonts w:ascii="Arial" w:eastAsia="Times New Roman" w:hAnsi="Arial" w:cs="Arial"/>
                <w:sz w:val="16"/>
                <w:szCs w:val="16"/>
              </w:rPr>
              <w:t>blinded, charmed, deafened</w:t>
            </w:r>
            <w:r w:rsidRPr="00030343">
              <w:rPr>
                <w:rFonts w:ascii="Arial" w:eastAsia="Times New Roman" w:hAnsi="Arial" w:cs="Arial"/>
                <w:b/>
                <w:bCs/>
                <w:sz w:val="16"/>
                <w:szCs w:val="16"/>
              </w:rPr>
              <w:t xml:space="preserve">, </w:t>
            </w:r>
            <w:r w:rsidRPr="00030343">
              <w:rPr>
                <w:rFonts w:ascii="Arial" w:eastAsia="Times New Roman" w:hAnsi="Arial" w:cs="Arial"/>
                <w:sz w:val="16"/>
                <w:szCs w:val="16"/>
              </w:rPr>
              <w:t>exhaustion, frightened, paralyzed, petrified, poisoned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Senses </w:t>
            </w:r>
            <w:proofErr w:type="spellStart"/>
            <w:r w:rsidRPr="00030343">
              <w:rPr>
                <w:rFonts w:ascii="Arial" w:eastAsia="Times New Roman" w:hAnsi="Arial" w:cs="Arial"/>
                <w:b/>
                <w:bCs/>
                <w:sz w:val="16"/>
                <w:szCs w:val="16"/>
              </w:rPr>
              <w:t>blindsight</w:t>
            </w:r>
            <w:proofErr w:type="spellEnd"/>
            <w:r w:rsidRPr="00030343">
              <w:rPr>
                <w:rFonts w:ascii="Arial" w:eastAsia="Times New Roman" w:hAnsi="Arial" w:cs="Arial"/>
                <w:b/>
                <w:bCs/>
                <w:sz w:val="16"/>
                <w:szCs w:val="16"/>
              </w:rPr>
              <w:t xml:space="preserve"> 60ft (blind beyond this radius); passive perception 6</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Languages —</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Challenge 1 (200 </w:t>
            </w:r>
            <w:proofErr w:type="spellStart"/>
            <w:r w:rsidRPr="00030343">
              <w:rPr>
                <w:rFonts w:ascii="Arial" w:eastAsia="Times New Roman" w:hAnsi="Arial" w:cs="Arial"/>
                <w:b/>
                <w:bCs/>
                <w:sz w:val="16"/>
                <w:szCs w:val="16"/>
              </w:rPr>
              <w:t>xp</w:t>
            </w:r>
            <w:proofErr w:type="spellEnd"/>
            <w:r w:rsidRPr="00030343">
              <w:rPr>
                <w:rFonts w:ascii="Arial" w:eastAsia="Times New Roman" w:hAnsi="Arial" w:cs="Arial"/>
                <w:b/>
                <w:bCs/>
                <w:sz w:val="16"/>
                <w:szCs w:val="16"/>
              </w:rPr>
              <w: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Antimagic Susceptibility</w:t>
            </w:r>
            <w:r w:rsidRPr="00030343">
              <w:rPr>
                <w:rFonts w:ascii="Arial" w:eastAsia="Times New Roman" w:hAnsi="Arial" w:cs="Arial"/>
                <w:sz w:val="16"/>
                <w:szCs w:val="16"/>
              </w:rPr>
              <w:t>. The animated ice sculpture is incapacitated while in the area of an antimagic field. If targeted by dispel magic, the ice sculpture must succeed on a Constitution saving throw against the caster’s spell DC or fall unconscious for 1 minute.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False Appearance.</w:t>
            </w:r>
            <w:r w:rsidRPr="00030343">
              <w:rPr>
                <w:rFonts w:ascii="Arial" w:eastAsia="Times New Roman" w:hAnsi="Arial" w:cs="Arial"/>
                <w:sz w:val="16"/>
                <w:szCs w:val="16"/>
              </w:rPr>
              <w:t xml:space="preserve"> While the animated ice sculpture remains motionless, it is indistinguishable from a normal sculpture. </w:t>
            </w:r>
          </w:p>
        </w:tc>
      </w:tr>
      <w:tr w:rsidR="005040A2" w:rsidRPr="00030343" w:rsidTr="00310F78">
        <w:trPr>
          <w:trHeight w:val="255"/>
        </w:trPr>
        <w:tc>
          <w:tcPr>
            <w:tcW w:w="4320"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ACTIONS</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Multiattack. </w:t>
            </w:r>
            <w:r w:rsidRPr="00030343">
              <w:rPr>
                <w:rFonts w:ascii="Arial" w:eastAsia="Times New Roman" w:hAnsi="Arial" w:cs="Arial"/>
                <w:sz w:val="16"/>
                <w:szCs w:val="16"/>
              </w:rPr>
              <w:t>The animated ice sculpture makes two melee slam attacks.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Slam. </w:t>
            </w:r>
            <w:r w:rsidRPr="00030343">
              <w:rPr>
                <w:rFonts w:ascii="Arial" w:eastAsia="Times New Roman" w:hAnsi="Arial" w:cs="Arial"/>
                <w:sz w:val="16"/>
                <w:szCs w:val="16"/>
              </w:rPr>
              <w:t>Melee Weapon Attack +4 to hit, reach 10ft, one creature. Hit 5 (1d6 +2) bludgeoning damage.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bl>
    <w:p w:rsidR="005040A2" w:rsidRPr="00030343" w:rsidRDefault="005040A2" w:rsidP="005040A2">
      <w:pPr>
        <w:spacing w:after="0" w:line="240" w:lineRule="auto"/>
        <w:textAlignment w:val="baseline"/>
        <w:rPr>
          <w:rFonts w:ascii="Times New Roman" w:eastAsia="Times New Roman" w:hAnsi="Times New Roman" w:cs="Times New Roman"/>
          <w:sz w:val="24"/>
          <w:szCs w:val="24"/>
        </w:rPr>
      </w:pPr>
      <w:r w:rsidRPr="00030343">
        <w:rPr>
          <w:rFonts w:ascii="Cambria" w:eastAsia="Times New Roman" w:hAnsi="Cambria" w:cs="Times New Roman"/>
        </w:rPr>
        <w:t>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9"/>
      </w:tblGrid>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24"/>
                <w:szCs w:val="24"/>
              </w:rPr>
              <w:t>Chocolate Golem </w:t>
            </w:r>
            <w:r w:rsidRPr="00030343">
              <w:rPr>
                <w:rFonts w:ascii="Arial" w:eastAsia="Times New Roman" w:hAnsi="Arial" w:cs="Arial"/>
                <w:sz w:val="24"/>
                <w:szCs w:val="24"/>
              </w:rPr>
              <w:t>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i/>
                <w:iCs/>
                <w:sz w:val="16"/>
                <w:szCs w:val="16"/>
              </w:rPr>
              <w:t>Medium construct, unaligned</w:t>
            </w:r>
            <w:r w:rsidRPr="00030343">
              <w:rPr>
                <w:rFonts w:ascii="Arial" w:eastAsia="Times New Roman" w:hAnsi="Arial" w:cs="Arial"/>
                <w:sz w:val="16"/>
                <w:szCs w:val="16"/>
              </w:rPr>
              <w:t> </w:t>
            </w:r>
          </w:p>
        </w:tc>
      </w:tr>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Armor Class 8</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Hit Points 38 (7d8 +7)</w:t>
            </w:r>
            <w:r w:rsidRPr="00030343">
              <w:rPr>
                <w:rFonts w:ascii="Arial" w:eastAsia="Times New Roman" w:hAnsi="Arial" w:cs="Arial"/>
                <w:sz w:val="16"/>
                <w:szCs w:val="16"/>
              </w:rPr>
              <w:t> </w:t>
            </w:r>
          </w:p>
        </w:tc>
      </w:tr>
      <w:tr w:rsidR="005040A2" w:rsidRPr="00030343" w:rsidTr="00310F78">
        <w:trPr>
          <w:trHeight w:val="240"/>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Speed 20 ft.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585"/>
              <w:gridCol w:w="585"/>
              <w:gridCol w:w="585"/>
              <w:gridCol w:w="585"/>
              <w:gridCol w:w="585"/>
            </w:tblGrid>
            <w:tr w:rsidR="005040A2" w:rsidRPr="00030343" w:rsidTr="00310F78">
              <w:tc>
                <w:tcPr>
                  <w:tcW w:w="585" w:type="dxa"/>
                  <w:tcBorders>
                    <w:top w:val="single" w:sz="6" w:space="0" w:color="auto"/>
                    <w:left w:val="single" w:sz="6" w:space="0" w:color="auto"/>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STR</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DEX</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CON</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INT</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WIS</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CHA</w:t>
                  </w:r>
                  <w:r w:rsidRPr="00030343">
                    <w:rPr>
                      <w:rFonts w:ascii="Arial" w:eastAsia="Times New Roman" w:hAnsi="Arial" w:cs="Arial"/>
                      <w:sz w:val="16"/>
                      <w:szCs w:val="16"/>
                    </w:rPr>
                    <w:t> </w:t>
                  </w:r>
                </w:p>
              </w:tc>
            </w:tr>
            <w:tr w:rsidR="005040A2" w:rsidRPr="00030343" w:rsidTr="00310F78">
              <w:tc>
                <w:tcPr>
                  <w:tcW w:w="585"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18 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(+4)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7 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(-2)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12 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5 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(-3)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5 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(-3)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5 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(-3) </w:t>
                  </w:r>
                </w:p>
              </w:tc>
            </w:tr>
          </w:tbl>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Vulnerabilities </w:t>
            </w:r>
            <w:r w:rsidRPr="00030343">
              <w:rPr>
                <w:rFonts w:ascii="Arial" w:eastAsia="Times New Roman" w:hAnsi="Arial" w:cs="Arial"/>
                <w:sz w:val="16"/>
                <w:szCs w:val="16"/>
              </w:rPr>
              <w:t>fire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Resistances </w:t>
            </w:r>
            <w:r w:rsidRPr="00030343">
              <w:rPr>
                <w:rFonts w:ascii="Arial" w:eastAsia="Times New Roman" w:hAnsi="Arial" w:cs="Arial"/>
                <w:sz w:val="16"/>
                <w:szCs w:val="16"/>
              </w:rPr>
              <w:t>bludgeoning, piercing, and slashing from nonmagical attacks </w:t>
            </w:r>
          </w:p>
        </w:tc>
      </w:tr>
      <w:tr w:rsidR="005040A2" w:rsidRPr="00030343" w:rsidTr="00310F78">
        <w:trPr>
          <w:trHeight w:val="240"/>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Damage Immunities </w:t>
            </w:r>
            <w:r w:rsidRPr="00030343">
              <w:rPr>
                <w:rFonts w:ascii="Arial" w:eastAsia="Times New Roman" w:hAnsi="Arial" w:cs="Arial"/>
                <w:sz w:val="16"/>
                <w:szCs w:val="16"/>
              </w:rPr>
              <w:t>poison, psychic </w:t>
            </w:r>
          </w:p>
        </w:tc>
      </w:tr>
      <w:tr w:rsidR="005040A2" w:rsidRPr="00030343" w:rsidTr="00310F78">
        <w:trPr>
          <w:trHeight w:val="240"/>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Condition Immunities </w:t>
            </w:r>
            <w:r w:rsidRPr="00030343">
              <w:rPr>
                <w:rFonts w:ascii="Arial" w:eastAsia="Times New Roman" w:hAnsi="Arial" w:cs="Arial"/>
                <w:sz w:val="16"/>
                <w:szCs w:val="16"/>
              </w:rPr>
              <w:t>blinded, charmed, deafened</w:t>
            </w:r>
            <w:r w:rsidRPr="00030343">
              <w:rPr>
                <w:rFonts w:ascii="Arial" w:eastAsia="Times New Roman" w:hAnsi="Arial" w:cs="Arial"/>
                <w:b/>
                <w:bCs/>
                <w:sz w:val="16"/>
                <w:szCs w:val="16"/>
              </w:rPr>
              <w:t xml:space="preserve">, </w:t>
            </w:r>
            <w:r w:rsidRPr="00030343">
              <w:rPr>
                <w:rFonts w:ascii="Arial" w:eastAsia="Times New Roman" w:hAnsi="Arial" w:cs="Arial"/>
                <w:sz w:val="16"/>
                <w:szCs w:val="16"/>
              </w:rPr>
              <w:t>exhaustion, frightened, paralyzed, petrified, poisoned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Senses </w:t>
            </w:r>
            <w:proofErr w:type="spellStart"/>
            <w:r w:rsidRPr="00030343">
              <w:rPr>
                <w:rFonts w:ascii="Arial" w:eastAsia="Times New Roman" w:hAnsi="Arial" w:cs="Arial"/>
                <w:b/>
                <w:bCs/>
                <w:sz w:val="16"/>
                <w:szCs w:val="16"/>
              </w:rPr>
              <w:t>blindsight</w:t>
            </w:r>
            <w:proofErr w:type="spellEnd"/>
            <w:r w:rsidRPr="00030343">
              <w:rPr>
                <w:rFonts w:ascii="Arial" w:eastAsia="Times New Roman" w:hAnsi="Arial" w:cs="Arial"/>
                <w:b/>
                <w:bCs/>
                <w:sz w:val="16"/>
                <w:szCs w:val="16"/>
              </w:rPr>
              <w:t xml:space="preserve"> 60ft (blind beyond this radius); passive perception 7</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Languages </w:t>
            </w:r>
            <w:r w:rsidRPr="00030343">
              <w:rPr>
                <w:rFonts w:ascii="Arial" w:eastAsia="Times New Roman" w:hAnsi="Arial" w:cs="Arial"/>
                <w:sz w:val="16"/>
                <w:szCs w:val="16"/>
              </w:rPr>
              <w:t>understands the language of its creator, but cannot speak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Challenge 3 (700 </w:t>
            </w:r>
            <w:proofErr w:type="spellStart"/>
            <w:r w:rsidRPr="00030343">
              <w:rPr>
                <w:rFonts w:ascii="Arial" w:eastAsia="Times New Roman" w:hAnsi="Arial" w:cs="Arial"/>
                <w:b/>
                <w:bCs/>
                <w:sz w:val="16"/>
                <w:szCs w:val="16"/>
              </w:rPr>
              <w:t>xp</w:t>
            </w:r>
            <w:proofErr w:type="spellEnd"/>
            <w:r w:rsidRPr="00030343">
              <w:rPr>
                <w:rFonts w:ascii="Arial" w:eastAsia="Times New Roman" w:hAnsi="Arial" w:cs="Arial"/>
                <w:b/>
                <w:bCs/>
                <w:sz w:val="16"/>
                <w:szCs w:val="16"/>
              </w:rPr>
              <w: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Berserk.</w:t>
            </w:r>
            <w:r w:rsidRPr="00030343">
              <w:rPr>
                <w:rFonts w:ascii="Arial" w:eastAsia="Times New Roman" w:hAnsi="Arial" w:cs="Arial"/>
                <w:sz w:val="16"/>
                <w:szCs w:val="16"/>
              </w:rPr>
              <w:t xml:space="preserve"> Whenever the golem starts its turn with 15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The golem's creator, if within 60 feet of the berserk golem, can try to calm it by speaking firmly and persuasively. The golem must be able to hear its creator, who must take an action to make a DC 15 Charisma (Persuasion) check. If the check succeeds, the golem ceases being berserk. If it takes damage while still at 40 hit points or fewer, the golem might go berserk again.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Aversion to Fire.</w:t>
            </w:r>
            <w:r w:rsidRPr="00030343">
              <w:rPr>
                <w:rFonts w:ascii="Arial" w:eastAsia="Times New Roman" w:hAnsi="Arial" w:cs="Arial"/>
                <w:sz w:val="16"/>
                <w:szCs w:val="16"/>
              </w:rPr>
              <w:t xml:space="preserve"> If the golem takes fire damage, it has disadvantage on attack rolls and ability checks until the end of its next turn.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Immutable Form.</w:t>
            </w:r>
            <w:r w:rsidRPr="00030343">
              <w:rPr>
                <w:rFonts w:ascii="Arial" w:eastAsia="Times New Roman" w:hAnsi="Arial" w:cs="Arial"/>
                <w:sz w:val="16"/>
                <w:szCs w:val="16"/>
              </w:rPr>
              <w:t xml:space="preserve"> The golem is immune to any spell or effect that would alter its form.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Magic Resistance.</w:t>
            </w:r>
            <w:r w:rsidRPr="00030343">
              <w:rPr>
                <w:rFonts w:ascii="Arial" w:eastAsia="Times New Roman" w:hAnsi="Arial" w:cs="Arial"/>
                <w:sz w:val="16"/>
                <w:szCs w:val="16"/>
              </w:rPr>
              <w:t xml:space="preserve"> The golem has advantage on saving throws against spells and other magical effects.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Magic Weapons.</w:t>
            </w:r>
            <w:r w:rsidRPr="00030343">
              <w:rPr>
                <w:rFonts w:ascii="Arial" w:eastAsia="Times New Roman" w:hAnsi="Arial" w:cs="Arial"/>
                <w:sz w:val="16"/>
                <w:szCs w:val="16"/>
              </w:rPr>
              <w:t xml:space="preserve"> The golem's weapon attacks are magical.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ACTIONS</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Multiattack. </w:t>
            </w:r>
            <w:r w:rsidRPr="00030343">
              <w:rPr>
                <w:rFonts w:ascii="Arial" w:eastAsia="Times New Roman" w:hAnsi="Arial" w:cs="Arial"/>
                <w:sz w:val="16"/>
                <w:szCs w:val="16"/>
              </w:rPr>
              <w:t>The animated ice sculpture makes two melee slam attacks.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Slam. </w:t>
            </w:r>
            <w:r w:rsidRPr="00030343">
              <w:rPr>
                <w:rFonts w:ascii="Arial" w:eastAsia="Times New Roman" w:hAnsi="Arial" w:cs="Arial"/>
                <w:sz w:val="16"/>
                <w:szCs w:val="16"/>
              </w:rPr>
              <w:t>Melee Weapon Attack +6 to hit, reach 10ft, one creature. Hit 7 (1d6 +4) bludgeoning damage.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bl>
    <w:p w:rsidR="005040A2" w:rsidRDefault="005040A2" w:rsidP="005040A2">
      <w:pPr>
        <w:spacing w:after="0" w:line="240" w:lineRule="auto"/>
        <w:textAlignment w:val="baseline"/>
        <w:rPr>
          <w:rFonts w:ascii="Cambria" w:eastAsia="Times New Roman" w:hAnsi="Cambria" w:cs="Times New Roman"/>
        </w:rPr>
      </w:pPr>
      <w:r w:rsidRPr="00030343">
        <w:rPr>
          <w:rFonts w:ascii="Cambria" w:eastAsia="Times New Roman" w:hAnsi="Cambria" w:cs="Times New Roman"/>
        </w:rPr>
        <w:t> </w:t>
      </w: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Default="005040A2" w:rsidP="005040A2">
      <w:pPr>
        <w:spacing w:after="0" w:line="240" w:lineRule="auto"/>
        <w:textAlignment w:val="baseline"/>
        <w:rPr>
          <w:rFonts w:ascii="Cambria" w:eastAsia="Times New Roman" w:hAnsi="Cambria" w:cs="Times New Roman"/>
        </w:rPr>
      </w:pPr>
    </w:p>
    <w:p w:rsidR="005040A2" w:rsidRPr="00030343" w:rsidRDefault="005040A2" w:rsidP="005040A2">
      <w:pPr>
        <w:spacing w:after="0" w:line="240" w:lineRule="auto"/>
        <w:textAlignment w:val="baseline"/>
        <w:rPr>
          <w:rFonts w:ascii="Times New Roman" w:eastAsia="Times New Roman" w:hAnsi="Times New Roman" w:cs="Times New Roman"/>
          <w:sz w:val="24"/>
          <w:szCs w:val="24"/>
        </w:rPr>
      </w:pPr>
      <w:bookmarkStart w:id="0" w:name="_GoBack"/>
      <w:bookmarkEnd w:id="0"/>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9"/>
      </w:tblGrid>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24"/>
                <w:szCs w:val="24"/>
              </w:rPr>
              <w:lastRenderedPageBreak/>
              <w:t>Disgruntled Wizard</w:t>
            </w:r>
            <w:r w:rsidRPr="00030343">
              <w:rPr>
                <w:rFonts w:ascii="Arial" w:eastAsia="Times New Roman" w:hAnsi="Arial" w:cs="Arial"/>
                <w:sz w:val="24"/>
                <w:szCs w:val="24"/>
              </w:rPr>
              <w:t>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B8CCE4"/>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i/>
                <w:iCs/>
                <w:sz w:val="16"/>
                <w:szCs w:val="16"/>
              </w:rPr>
              <w:t>Medium humanoid, any</w:t>
            </w:r>
            <w:r w:rsidRPr="00030343">
              <w:rPr>
                <w:rFonts w:ascii="Arial" w:eastAsia="Times New Roman" w:hAnsi="Arial" w:cs="Arial"/>
                <w:sz w:val="16"/>
                <w:szCs w:val="16"/>
              </w:rPr>
              <w:t> </w:t>
            </w:r>
          </w:p>
        </w:tc>
      </w:tr>
      <w:tr w:rsidR="005040A2" w:rsidRPr="00030343" w:rsidTr="00310F78">
        <w:trPr>
          <w:trHeight w:val="240"/>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Armor Class 12</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Hit Points 22 (5d8)</w:t>
            </w:r>
            <w:r w:rsidRPr="00030343">
              <w:rPr>
                <w:rFonts w:ascii="Arial" w:eastAsia="Times New Roman" w:hAnsi="Arial" w:cs="Arial"/>
                <w:sz w:val="16"/>
                <w:szCs w:val="16"/>
              </w:rPr>
              <w:t> </w:t>
            </w:r>
          </w:p>
        </w:tc>
      </w:tr>
      <w:tr w:rsidR="005040A2" w:rsidRPr="00030343" w:rsidTr="00310F78">
        <w:trPr>
          <w:trHeight w:val="240"/>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Speed 30 ft.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585"/>
              <w:gridCol w:w="585"/>
              <w:gridCol w:w="585"/>
              <w:gridCol w:w="585"/>
              <w:gridCol w:w="585"/>
            </w:tblGrid>
            <w:tr w:rsidR="005040A2" w:rsidRPr="00030343" w:rsidTr="00310F78">
              <w:tc>
                <w:tcPr>
                  <w:tcW w:w="585" w:type="dxa"/>
                  <w:tcBorders>
                    <w:top w:val="single" w:sz="6" w:space="0" w:color="auto"/>
                    <w:left w:val="single" w:sz="6" w:space="0" w:color="auto"/>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STR</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DEX</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CON</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INT</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WIS</w:t>
                  </w:r>
                  <w:r w:rsidRPr="00030343">
                    <w:rPr>
                      <w:rFonts w:ascii="Arial" w:eastAsia="Times New Roman" w:hAnsi="Arial" w:cs="Arial"/>
                      <w:sz w:val="16"/>
                      <w:szCs w:val="16"/>
                    </w:rPr>
                    <w:t> </w:t>
                  </w:r>
                </w:p>
              </w:tc>
              <w:tc>
                <w:tcPr>
                  <w:tcW w:w="585" w:type="dxa"/>
                  <w:tcBorders>
                    <w:top w:val="single" w:sz="6" w:space="0" w:color="auto"/>
                    <w:left w:val="nil"/>
                    <w:bottom w:val="single" w:sz="6" w:space="0" w:color="auto"/>
                    <w:right w:val="single" w:sz="6" w:space="0" w:color="auto"/>
                  </w:tcBorders>
                  <w:shd w:val="clear" w:color="auto" w:fill="95B3D7"/>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CHA</w:t>
                  </w:r>
                  <w:r w:rsidRPr="00030343">
                    <w:rPr>
                      <w:rFonts w:ascii="Arial" w:eastAsia="Times New Roman" w:hAnsi="Arial" w:cs="Arial"/>
                      <w:sz w:val="16"/>
                      <w:szCs w:val="16"/>
                    </w:rPr>
                    <w:t> </w:t>
                  </w:r>
                </w:p>
              </w:tc>
            </w:tr>
            <w:tr w:rsidR="005040A2" w:rsidRPr="00030343" w:rsidTr="00310F78">
              <w:tc>
                <w:tcPr>
                  <w:tcW w:w="585"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9 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14 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(+2)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11 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(+0)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17 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(+3)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12 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 </w:t>
                  </w:r>
                </w:p>
              </w:tc>
              <w:tc>
                <w:tcPr>
                  <w:tcW w:w="585" w:type="dxa"/>
                  <w:tcBorders>
                    <w:top w:val="nil"/>
                    <w:left w:val="nil"/>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11 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(+0) </w:t>
                  </w:r>
                </w:p>
              </w:tc>
            </w:tr>
          </w:tbl>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Skills: Arcana +5, History +5</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Senses passive perception 11</w:t>
            </w: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Languages </w:t>
            </w:r>
            <w:r w:rsidRPr="00030343">
              <w:rPr>
                <w:rFonts w:ascii="Arial" w:eastAsia="Times New Roman" w:hAnsi="Arial" w:cs="Arial"/>
                <w:sz w:val="16"/>
                <w:szCs w:val="16"/>
              </w:rPr>
              <w:t>any (usually common) </w:t>
            </w:r>
          </w:p>
        </w:tc>
      </w:tr>
      <w:tr w:rsidR="005040A2" w:rsidRPr="00030343" w:rsidTr="00310F78">
        <w:trPr>
          <w:trHeight w:val="255"/>
        </w:trPr>
        <w:tc>
          <w:tcPr>
            <w:tcW w:w="4320" w:type="dxa"/>
            <w:tcBorders>
              <w:top w:val="nil"/>
              <w:left w:val="single" w:sz="6" w:space="0" w:color="auto"/>
              <w:bottom w:val="single" w:sz="12"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 xml:space="preserve">Challenge 2 (450 </w:t>
            </w:r>
            <w:proofErr w:type="spellStart"/>
            <w:r w:rsidRPr="00030343">
              <w:rPr>
                <w:rFonts w:ascii="Arial" w:eastAsia="Times New Roman" w:hAnsi="Arial" w:cs="Arial"/>
                <w:b/>
                <w:bCs/>
                <w:sz w:val="16"/>
                <w:szCs w:val="16"/>
              </w:rPr>
              <w:t>xp</w:t>
            </w:r>
            <w:proofErr w:type="spellEnd"/>
            <w:r w:rsidRPr="00030343">
              <w:rPr>
                <w:rFonts w:ascii="Arial" w:eastAsia="Times New Roman" w:hAnsi="Arial" w:cs="Arial"/>
                <w:b/>
                <w:bCs/>
                <w:sz w:val="16"/>
                <w:szCs w:val="16"/>
              </w:rPr>
              <w:t>)</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12" w:space="0" w:color="auto"/>
              <w:left w:val="single" w:sz="6" w:space="0" w:color="auto"/>
              <w:bottom w:val="nil"/>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Spellcasting.</w:t>
            </w:r>
            <w:r w:rsidRPr="00030343">
              <w:rPr>
                <w:rFonts w:ascii="Arial" w:eastAsia="Times New Roman" w:hAnsi="Arial" w:cs="Arial"/>
                <w:sz w:val="16"/>
                <w:szCs w:val="16"/>
              </w:rPr>
              <w:t xml:space="preserve"> The wizard is a 4th-level </w:t>
            </w:r>
            <w:proofErr w:type="spellStart"/>
            <w:r w:rsidRPr="00030343">
              <w:rPr>
                <w:rFonts w:ascii="Arial" w:eastAsia="Times New Roman" w:hAnsi="Arial" w:cs="Arial"/>
                <w:sz w:val="16"/>
                <w:szCs w:val="16"/>
              </w:rPr>
              <w:t>spellcaster</w:t>
            </w:r>
            <w:proofErr w:type="spellEnd"/>
            <w:r w:rsidRPr="00030343">
              <w:rPr>
                <w:rFonts w:ascii="Arial" w:eastAsia="Times New Roman" w:hAnsi="Arial" w:cs="Arial"/>
                <w:sz w:val="16"/>
                <w:szCs w:val="16"/>
              </w:rPr>
              <w:t xml:space="preserve"> who uses Intelligence as their spellcasting ability (spell save DC 13; +5 to hit with spell attacks). The wizard has the following wizard spells prepared: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xml:space="preserve">Cantrips (at will): </w:t>
            </w:r>
            <w:r w:rsidRPr="00030343">
              <w:rPr>
                <w:rFonts w:ascii="Arial" w:eastAsia="Times New Roman" w:hAnsi="Arial" w:cs="Arial"/>
                <w:i/>
                <w:iCs/>
                <w:sz w:val="16"/>
                <w:szCs w:val="16"/>
              </w:rPr>
              <w:t>light, mending, shocking grasp</w:t>
            </w: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xml:space="preserve">1st level (4 slots): </w:t>
            </w:r>
            <w:r w:rsidRPr="00030343">
              <w:rPr>
                <w:rFonts w:ascii="Arial" w:eastAsia="Times New Roman" w:hAnsi="Arial" w:cs="Arial"/>
                <w:i/>
                <w:iCs/>
                <w:sz w:val="16"/>
                <w:szCs w:val="16"/>
              </w:rPr>
              <w:t>disguise self, hideous laughter, shield</w:t>
            </w: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xml:space="preserve">2nd Level (3 slots): </w:t>
            </w:r>
            <w:r w:rsidRPr="00030343">
              <w:rPr>
                <w:rFonts w:ascii="Arial" w:eastAsia="Times New Roman" w:hAnsi="Arial" w:cs="Arial"/>
                <w:i/>
                <w:iCs/>
                <w:sz w:val="16"/>
                <w:szCs w:val="16"/>
              </w:rPr>
              <w:t>hold person, misty step</w:t>
            </w:r>
            <w:r w:rsidRPr="00030343">
              <w:rPr>
                <w:rFonts w:ascii="Arial" w:eastAsia="Times New Roman" w:hAnsi="Arial" w:cs="Arial"/>
                <w:sz w:val="16"/>
                <w:szCs w:val="16"/>
              </w:rPr>
              <w:t>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r w:rsidR="005040A2" w:rsidRPr="00030343" w:rsidTr="00310F78">
        <w:trPr>
          <w:trHeight w:val="255"/>
        </w:trPr>
        <w:tc>
          <w:tcPr>
            <w:tcW w:w="4320" w:type="dxa"/>
            <w:tcBorders>
              <w:top w:val="nil"/>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sz w:val="16"/>
                <w:szCs w:val="16"/>
              </w:rPr>
              <w:t>ACTIONS</w:t>
            </w:r>
            <w:r w:rsidRPr="00030343">
              <w:rPr>
                <w:rFonts w:ascii="Arial" w:eastAsia="Times New Roman" w:hAnsi="Arial" w:cs="Arial"/>
                <w:sz w:val="16"/>
                <w:szCs w:val="16"/>
              </w:rPr>
              <w:t> </w:t>
            </w:r>
          </w:p>
        </w:tc>
      </w:tr>
      <w:tr w:rsidR="005040A2" w:rsidRPr="00030343" w:rsidTr="00310F78">
        <w:trPr>
          <w:trHeight w:val="255"/>
        </w:trPr>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b/>
                <w:bCs/>
                <w:i/>
                <w:iCs/>
                <w:sz w:val="16"/>
                <w:szCs w:val="16"/>
              </w:rPr>
              <w:t>Quarterstaff.</w:t>
            </w:r>
            <w:r w:rsidRPr="00030343">
              <w:rPr>
                <w:rFonts w:ascii="Arial" w:eastAsia="Times New Roman" w:hAnsi="Arial" w:cs="Arial"/>
                <w:b/>
                <w:bCs/>
                <w:sz w:val="16"/>
                <w:szCs w:val="16"/>
              </w:rPr>
              <w:t xml:space="preserve"> </w:t>
            </w:r>
            <w:r w:rsidRPr="00030343">
              <w:rPr>
                <w:rFonts w:ascii="Arial" w:eastAsia="Times New Roman" w:hAnsi="Arial" w:cs="Arial"/>
                <w:i/>
                <w:iCs/>
                <w:sz w:val="16"/>
                <w:szCs w:val="16"/>
              </w:rPr>
              <w:t>Melee Weapon Attack:</w:t>
            </w:r>
            <w:r w:rsidRPr="00030343">
              <w:rPr>
                <w:rFonts w:ascii="Arial" w:eastAsia="Times New Roman" w:hAnsi="Arial" w:cs="Arial"/>
                <w:sz w:val="16"/>
                <w:szCs w:val="16"/>
              </w:rPr>
              <w:t xml:space="preserve"> +1 to hit, reach 5 ft., one target. </w:t>
            </w:r>
            <w:r w:rsidRPr="00030343">
              <w:rPr>
                <w:rFonts w:ascii="Arial" w:eastAsia="Times New Roman" w:hAnsi="Arial" w:cs="Arial"/>
                <w:i/>
                <w:iCs/>
                <w:sz w:val="16"/>
                <w:szCs w:val="16"/>
              </w:rPr>
              <w:t>Hit:</w:t>
            </w:r>
            <w:r w:rsidRPr="00030343">
              <w:rPr>
                <w:rFonts w:ascii="Arial" w:eastAsia="Times New Roman" w:hAnsi="Arial" w:cs="Arial"/>
                <w:sz w:val="16"/>
                <w:szCs w:val="16"/>
              </w:rPr>
              <w:t xml:space="preserve"> 3 (1d8 – 1) bludgeoning damage. </w:t>
            </w:r>
          </w:p>
          <w:p w:rsidR="005040A2" w:rsidRPr="00030343" w:rsidRDefault="005040A2" w:rsidP="00310F78">
            <w:pPr>
              <w:spacing w:after="0" w:line="240" w:lineRule="auto"/>
              <w:textAlignment w:val="baseline"/>
              <w:rPr>
                <w:rFonts w:ascii="Times New Roman" w:eastAsia="Times New Roman" w:hAnsi="Times New Roman" w:cs="Times New Roman"/>
                <w:sz w:val="24"/>
                <w:szCs w:val="24"/>
              </w:rPr>
            </w:pPr>
            <w:r w:rsidRPr="00030343">
              <w:rPr>
                <w:rFonts w:ascii="Arial" w:eastAsia="Times New Roman" w:hAnsi="Arial" w:cs="Arial"/>
                <w:sz w:val="16"/>
                <w:szCs w:val="16"/>
              </w:rPr>
              <w:t> </w:t>
            </w:r>
          </w:p>
        </w:tc>
      </w:tr>
    </w:tbl>
    <w:p w:rsidR="00432ACF" w:rsidRDefault="005040A2"/>
    <w:sectPr w:rsidR="00432ACF" w:rsidSect="005040A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A2"/>
    <w:rsid w:val="002C7446"/>
    <w:rsid w:val="005040A2"/>
    <w:rsid w:val="00E4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C8BE"/>
  <w15:chartTrackingRefBased/>
  <w15:docId w15:val="{8F08AC1E-4D2E-41E5-B8F7-C9DDF95C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4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3282</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Thomas</dc:creator>
  <cp:keywords/>
  <dc:description/>
  <cp:lastModifiedBy>Eric Thomas</cp:lastModifiedBy>
  <cp:revision>1</cp:revision>
  <dcterms:created xsi:type="dcterms:W3CDTF">2019-01-02T18:36:00Z</dcterms:created>
  <dcterms:modified xsi:type="dcterms:W3CDTF">2019-01-02T18:38:00Z</dcterms:modified>
</cp:coreProperties>
</file>